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3C3" w:rsidRPr="005E5DF8" w:rsidRDefault="003A43C3" w:rsidP="005E5DF8">
      <w:pPr>
        <w:spacing w:line="360" w:lineRule="auto"/>
        <w:jc w:val="center"/>
        <w:rPr>
          <w:rFonts w:asciiTheme="minorEastAsia" w:hAnsiTheme="minorEastAsia"/>
          <w:b/>
          <w:sz w:val="24"/>
          <w:szCs w:val="24"/>
        </w:rPr>
      </w:pPr>
      <w:r w:rsidRPr="005E5DF8">
        <w:rPr>
          <w:rFonts w:asciiTheme="minorEastAsia" w:hAnsiTheme="minorEastAsia" w:hint="eastAsia"/>
          <w:b/>
          <w:sz w:val="24"/>
          <w:szCs w:val="24"/>
        </w:rPr>
        <w:t>《解决问题的策略---转化》说课稿</w:t>
      </w:r>
    </w:p>
    <w:p w:rsidR="003A43C3" w:rsidRPr="003A43C3" w:rsidRDefault="003A43C3" w:rsidP="005E5DF8">
      <w:pPr>
        <w:spacing w:line="360" w:lineRule="auto"/>
        <w:ind w:firstLineChars="200" w:firstLine="480"/>
        <w:rPr>
          <w:rFonts w:asciiTheme="minorEastAsia" w:hAnsiTheme="minorEastAsia"/>
          <w:sz w:val="24"/>
          <w:szCs w:val="24"/>
        </w:rPr>
      </w:pPr>
      <w:r w:rsidRPr="003A43C3">
        <w:rPr>
          <w:rFonts w:asciiTheme="minorEastAsia" w:hAnsiTheme="minorEastAsia" w:hint="eastAsia"/>
          <w:sz w:val="24"/>
          <w:szCs w:val="24"/>
        </w:rPr>
        <w:t>一、解读教材 确立目标</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1、教学内容</w:t>
      </w:r>
    </w:p>
    <w:p w:rsidR="003A43C3" w:rsidRPr="003A43C3" w:rsidRDefault="003A43C3" w:rsidP="005E5DF8">
      <w:pPr>
        <w:spacing w:line="360" w:lineRule="auto"/>
        <w:ind w:firstLineChars="200" w:firstLine="480"/>
        <w:rPr>
          <w:rFonts w:asciiTheme="minorEastAsia" w:hAnsiTheme="minorEastAsia"/>
          <w:sz w:val="24"/>
          <w:szCs w:val="24"/>
        </w:rPr>
      </w:pPr>
      <w:proofErr w:type="gramStart"/>
      <w:r w:rsidRPr="003A43C3">
        <w:rPr>
          <w:rFonts w:asciiTheme="minorEastAsia" w:hAnsiTheme="minorEastAsia" w:hint="eastAsia"/>
          <w:sz w:val="24"/>
          <w:szCs w:val="24"/>
        </w:rPr>
        <w:t>苏教版</w:t>
      </w:r>
      <w:proofErr w:type="gramEnd"/>
      <w:r w:rsidRPr="003A43C3">
        <w:rPr>
          <w:rFonts w:asciiTheme="minorEastAsia" w:hAnsiTheme="minorEastAsia" w:hint="eastAsia"/>
          <w:sz w:val="24"/>
          <w:szCs w:val="24"/>
        </w:rPr>
        <w:t>小学数学六年级下册《用转化策略解决问题》。</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2、教材简析</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转化策略是在学生已经掌握了画图和列表、列举、倒推、替换和假设的基础上进行学习的。转化是一种常见的，但又极其重要的解决问题的策略。通过转化能把复杂的问题变得简单。教材首先呈现两个稍复杂、不规则的图形，让学生比较其面积是否相等，引导学生把它们转化成长方形进行比较，使学生初步体会到转化策略化繁为简的作用;再让学生回忆曾经的学习中哪些地方运用过转化的策略，从而将过去使用过的数学方法上升到策略的高度，培养学生的策略意识;最后通过多组联系，加深对转化的认识，提高运用转化分析、解决问题的能力。</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3、教学目标</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知识与技能目标：使学生学会运用转化的策略分析问题，灵活确定解决问题的思路，并能根据题目的特点，确定具体的转化方法，从而有效地解决问题。</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过程与方法目标：通过学生的自主回忆、合作交流等学习活动，积累运用转化策略的经验，从策略的角度体会知识间的内在联系，感受转化策略的应用价值。</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情感态度价值观目标：通过学习，培养学生解决问题的策略意识，主动克服在解决问题的过程中遇到的困难，获得成功体验，增强学好数学的自信心。</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4、教学重难点</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教学重点是：感受转化策略的应用价值，初步掌握转化的方法和技巧。</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教学难点是：增强解决问题的策略意识，提高从不同角度分析、解决问题的能力。</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二、依据学情</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选择教法和学法</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1、学情分析</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新课程标准》强调：数学学习必须建立在学生的认知发展水平和已有的生活经验的基础上，并符合学生的心理特点。六年级学生已具备一定的解决问题的能力和策略意识，在之前的数学学习中已经多次运用过转化，只是没能上升到策</w:t>
      </w:r>
      <w:r w:rsidRPr="003A43C3">
        <w:rPr>
          <w:rFonts w:asciiTheme="minorEastAsia" w:hAnsiTheme="minorEastAsia" w:hint="eastAsia"/>
          <w:sz w:val="24"/>
          <w:szCs w:val="24"/>
        </w:rPr>
        <w:lastRenderedPageBreak/>
        <w:t>略的高度，还处于无意识状态。在思维特点方面，六年级学生已从具体形象思维向抽象思维过度，但仍具有很大成分的具体形象性，所以教材安排了大量的转化运用实例。</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2、确定教法</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基于以上对学情的分析，以“倡导学生主动参与、乐于探究、勤于动手、合作交流”为指导思想，我将采用：引导发现、合作探究、练习巩固、多媒体演示等教学方法。</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3、预设学法</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新课程标准》提倡体验性学习，学生学习不仅要用自己的脑子去想，而且要用眼睛看、用耳朵听、用嘴去说、用手操作，即用自己的身体去亲身经历，用自己的心灵去感悟。为了解决小学生思维特点与数学抽象性之间的矛盾，我预设的学习方法有：观察发现法、自主探究法、合作交流法等。</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三、以生为本 设计流程</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1、课前准备：多媒体课件和例1的作业纸。</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2、教学预设：</w:t>
      </w:r>
    </w:p>
    <w:p w:rsidR="005E5DF8" w:rsidRDefault="003A43C3" w:rsidP="005E5DF8">
      <w:pPr>
        <w:spacing w:line="360" w:lineRule="auto"/>
        <w:ind w:firstLineChars="200" w:firstLine="480"/>
        <w:rPr>
          <w:rFonts w:asciiTheme="minorEastAsia" w:hAnsiTheme="minorEastAsia" w:hint="eastAsia"/>
          <w:sz w:val="24"/>
          <w:szCs w:val="24"/>
        </w:rPr>
      </w:pPr>
      <w:proofErr w:type="gramStart"/>
      <w:r w:rsidRPr="003A43C3">
        <w:rPr>
          <w:rFonts w:asciiTheme="minorEastAsia" w:hAnsiTheme="minorEastAsia" w:hint="eastAsia"/>
          <w:sz w:val="24"/>
          <w:szCs w:val="24"/>
        </w:rPr>
        <w:t>秉</w:t>
      </w:r>
      <w:proofErr w:type="gramEnd"/>
      <w:r w:rsidRPr="003A43C3">
        <w:rPr>
          <w:rFonts w:asciiTheme="minorEastAsia" w:hAnsiTheme="minorEastAsia" w:hint="eastAsia"/>
          <w:sz w:val="24"/>
          <w:szCs w:val="24"/>
        </w:rPr>
        <w:t>着“将课堂还给学生，让课堂焕发生命的活力”的指导思想，在整个教学流程的设计上充分体现 “以学生的发展为本”的教育理念，我将教学思路设计为“故事激趣—尝试探究—回忆旧知—分层练习—自我评价”这五个环节。</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w:t>
      </w:r>
      <w:proofErr w:type="gramStart"/>
      <w:r w:rsidRPr="003A43C3">
        <w:rPr>
          <w:rFonts w:asciiTheme="minorEastAsia" w:hAnsiTheme="minorEastAsia" w:hint="eastAsia"/>
          <w:sz w:val="24"/>
          <w:szCs w:val="24"/>
        </w:rPr>
        <w:t>一</w:t>
      </w:r>
      <w:proofErr w:type="gramEnd"/>
      <w:r w:rsidRPr="003A43C3">
        <w:rPr>
          <w:rFonts w:asciiTheme="minorEastAsia" w:hAnsiTheme="minorEastAsia" w:hint="eastAsia"/>
          <w:sz w:val="24"/>
          <w:szCs w:val="24"/>
        </w:rPr>
        <w:t>)故事激趣，引入新知</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著名心理学家希尔博曾说过：“人与人之间只有很小的差异，但却往往造成巨大的差异。”很小的差异是指有无兴趣，巨大的差异则是成功与失败。所以在课的伊始我给学生带来了《爱迪生让他的助手测量灯泡体积》的小故事，既可以激发学生的学习兴趣，有蕴含转化的策略于其中，使学生初步感受到转化策略的应用价值，使学生明白：通过一些“解决问题的策略”可以使“复杂”问题变得“简单”。</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(二)尝试探究 感受新知</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然后出示例1，让学生进行猜想，并提问：你们将如何验证自己的猜想呢?先让学生独立思考，再拿</w:t>
      </w:r>
      <w:proofErr w:type="gramStart"/>
      <w:r w:rsidRPr="003A43C3">
        <w:rPr>
          <w:rFonts w:asciiTheme="minorEastAsia" w:hAnsiTheme="minorEastAsia" w:hint="eastAsia"/>
          <w:sz w:val="24"/>
          <w:szCs w:val="24"/>
        </w:rPr>
        <w:t>出例</w:t>
      </w:r>
      <w:proofErr w:type="gramEnd"/>
      <w:r w:rsidRPr="003A43C3">
        <w:rPr>
          <w:rFonts w:asciiTheme="minorEastAsia" w:hAnsiTheme="minorEastAsia" w:hint="eastAsia"/>
          <w:sz w:val="24"/>
          <w:szCs w:val="24"/>
        </w:rPr>
        <w:t>1作业纸进行尝试操作。尝试教学理论认为：学生能尝试，尝试能成功，成功能创新。在此要求学生进行尝试，把学生在第一时间</w:t>
      </w:r>
      <w:r w:rsidRPr="003A43C3">
        <w:rPr>
          <w:rFonts w:asciiTheme="minorEastAsia" w:hAnsiTheme="minorEastAsia" w:hint="eastAsia"/>
          <w:sz w:val="24"/>
          <w:szCs w:val="24"/>
        </w:rPr>
        <w:lastRenderedPageBreak/>
        <w:t>推向学习的主题地位，在尝试中遇到困难的学生便会主动地学习新知或寻求帮助，学习成为学生自身的需要。</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接着组织学生进行小组交流。第一幅图把不规则的图形的上面的半圆向下平移5格，转化成长方形;第二幅图把两边的小半圆分别向上旋转180度，转化成长方形。这时一眼就可以看出这两个长方形的面积是相等的。“合作交流是学生学习数学的重要方式。”此处有目的的交流，既可以训练优等生用自己的语言表达自己观点的能力，又能</w:t>
      </w:r>
      <w:proofErr w:type="gramStart"/>
      <w:r w:rsidRPr="003A43C3">
        <w:rPr>
          <w:rFonts w:asciiTheme="minorEastAsia" w:hAnsiTheme="minorEastAsia" w:hint="eastAsia"/>
          <w:sz w:val="24"/>
          <w:szCs w:val="24"/>
        </w:rPr>
        <w:t>避免学困</w:t>
      </w:r>
      <w:proofErr w:type="gramEnd"/>
      <w:r w:rsidRPr="003A43C3">
        <w:rPr>
          <w:rFonts w:asciiTheme="minorEastAsia" w:hAnsiTheme="minorEastAsia" w:hint="eastAsia"/>
          <w:sz w:val="24"/>
          <w:szCs w:val="24"/>
        </w:rPr>
        <w:t>生在之前的验证中没能自主解决问题的尴尬，保护他们的自尊，培养他们的倾听习惯，提高他们的倾听能力。进而让所有学生都体会到合作交流在学习中的重要作用，并能在以后的学习中、生活中主动地运用。</w:t>
      </w:r>
    </w:p>
    <w:p w:rsidR="005E5DF8" w:rsidRDefault="003A43C3" w:rsidP="005E5DF8">
      <w:pPr>
        <w:spacing w:line="360" w:lineRule="auto"/>
        <w:ind w:firstLineChars="200" w:firstLine="480"/>
        <w:rPr>
          <w:rFonts w:asciiTheme="minorEastAsia" w:hAnsiTheme="minorEastAsia" w:hint="eastAsia"/>
          <w:sz w:val="24"/>
          <w:szCs w:val="24"/>
        </w:rPr>
      </w:pPr>
      <w:r w:rsidRPr="003A43C3">
        <w:rPr>
          <w:rFonts w:asciiTheme="minorEastAsia" w:hAnsiTheme="minorEastAsia" w:hint="eastAsia"/>
          <w:sz w:val="24"/>
          <w:szCs w:val="24"/>
        </w:rPr>
        <w:t>在学生交流后，及时反馈。点出本题的实质是把“不规则”图形转化为“规则”的图形，并点出这样的方法叫做“转化”。</w:t>
      </w:r>
    </w:p>
    <w:p w:rsidR="005E5DF8" w:rsidRDefault="003A43C3" w:rsidP="005E5DF8">
      <w:pPr>
        <w:spacing w:line="360" w:lineRule="auto"/>
        <w:ind w:firstLineChars="200" w:firstLine="480"/>
        <w:rPr>
          <w:rFonts w:asciiTheme="minorEastAsia" w:hAnsiTheme="minorEastAsia" w:cs="宋体" w:hint="eastAsia"/>
          <w:color w:val="333333"/>
          <w:kern w:val="0"/>
          <w:sz w:val="24"/>
          <w:szCs w:val="24"/>
        </w:rPr>
      </w:pPr>
      <w:r w:rsidRPr="003A43C3">
        <w:rPr>
          <w:rFonts w:asciiTheme="minorEastAsia" w:hAnsiTheme="minorEastAsia" w:cs="宋体"/>
          <w:color w:val="333333"/>
          <w:kern w:val="0"/>
          <w:sz w:val="24"/>
          <w:szCs w:val="24"/>
        </w:rPr>
        <w:t>(三)回忆旧知 构建新知</w:t>
      </w:r>
    </w:p>
    <w:p w:rsidR="005E5DF8" w:rsidRDefault="003A43C3" w:rsidP="005E5DF8">
      <w:pPr>
        <w:spacing w:line="360" w:lineRule="auto"/>
        <w:ind w:firstLineChars="200" w:firstLine="480"/>
        <w:rPr>
          <w:rFonts w:asciiTheme="minorEastAsia" w:hAnsiTheme="minorEastAsia" w:cs="宋体" w:hint="eastAsia"/>
          <w:color w:val="333333"/>
          <w:kern w:val="0"/>
          <w:sz w:val="24"/>
          <w:szCs w:val="24"/>
        </w:rPr>
      </w:pPr>
      <w:r w:rsidRPr="003A43C3">
        <w:rPr>
          <w:rFonts w:asciiTheme="minorEastAsia" w:hAnsiTheme="minorEastAsia" w:cs="宋体"/>
          <w:color w:val="333333"/>
          <w:kern w:val="0"/>
          <w:sz w:val="24"/>
          <w:szCs w:val="24"/>
        </w:rPr>
        <w:t>为了帮助学生从策略的高度建构“转化”，在“回忆旧知，构建新知”环节，让学生回忆以前的学习中那些地方运用过转化的策略。在次环节，我分别从数与代数领域和空间与图形领域预设了一下几种学生可能想到的情况：数与代数领域，分数除法、小数除法、异分母分数加减法等知识的学习;空间与图形领域，平行四边形、梯形、三角形、圆形的面积计算等知识的学习。为了引导学生能够把他们曾经运用的数学方法上升到策略的高度，我追问：这些运用有什么共同点呢?都是把新知转化为旧知。从而让学生感受到转化的应用价值，帮助学生构建“转化”策略，在学生的头脑中植入转化的数学思想。</w:t>
      </w:r>
    </w:p>
    <w:p w:rsidR="005E5DF8" w:rsidRDefault="003A43C3" w:rsidP="005E5DF8">
      <w:pPr>
        <w:spacing w:line="360" w:lineRule="auto"/>
        <w:ind w:firstLineChars="200" w:firstLine="480"/>
        <w:rPr>
          <w:rFonts w:asciiTheme="minorEastAsia" w:hAnsiTheme="minorEastAsia" w:cs="宋体" w:hint="eastAsia"/>
          <w:color w:val="333333"/>
          <w:kern w:val="0"/>
          <w:sz w:val="24"/>
          <w:szCs w:val="24"/>
        </w:rPr>
      </w:pPr>
      <w:r w:rsidRPr="003A43C3">
        <w:rPr>
          <w:rFonts w:asciiTheme="minorEastAsia" w:hAnsiTheme="minorEastAsia" w:cs="宋体"/>
          <w:color w:val="333333"/>
          <w:kern w:val="0"/>
          <w:sz w:val="24"/>
          <w:szCs w:val="24"/>
        </w:rPr>
        <w:t>(四)分层练习 巩固新知</w:t>
      </w:r>
    </w:p>
    <w:p w:rsidR="005E5DF8" w:rsidRDefault="003A43C3" w:rsidP="005E5DF8">
      <w:pPr>
        <w:spacing w:line="360" w:lineRule="auto"/>
        <w:ind w:firstLineChars="200" w:firstLine="480"/>
        <w:rPr>
          <w:rFonts w:asciiTheme="minorEastAsia" w:hAnsiTheme="minorEastAsia" w:cs="宋体" w:hint="eastAsia"/>
          <w:color w:val="333333"/>
          <w:kern w:val="0"/>
          <w:sz w:val="24"/>
          <w:szCs w:val="24"/>
        </w:rPr>
      </w:pPr>
      <w:r w:rsidRPr="003A43C3">
        <w:rPr>
          <w:rFonts w:asciiTheme="minorEastAsia" w:hAnsiTheme="minorEastAsia" w:cs="宋体"/>
          <w:color w:val="333333"/>
          <w:kern w:val="0"/>
          <w:sz w:val="24"/>
          <w:szCs w:val="24"/>
        </w:rPr>
        <w:t>数学的学习是方法的学习。为了帮助学生掌握常用的转化方法和技巧，体现练习的层次性，让不同学生在数学上获得不同的发展。我设计了以下三个层次的练习。</w:t>
      </w:r>
    </w:p>
    <w:p w:rsidR="005E5DF8" w:rsidRDefault="003A43C3" w:rsidP="005E5DF8">
      <w:pPr>
        <w:spacing w:line="360" w:lineRule="auto"/>
        <w:ind w:firstLineChars="200" w:firstLine="480"/>
        <w:rPr>
          <w:rFonts w:asciiTheme="minorEastAsia" w:hAnsiTheme="minorEastAsia" w:cs="宋体" w:hint="eastAsia"/>
          <w:color w:val="333333"/>
          <w:kern w:val="0"/>
          <w:sz w:val="24"/>
          <w:szCs w:val="24"/>
        </w:rPr>
      </w:pPr>
      <w:r w:rsidRPr="003A43C3">
        <w:rPr>
          <w:rFonts w:asciiTheme="minorEastAsia" w:hAnsiTheme="minorEastAsia" w:cs="宋体"/>
          <w:color w:val="333333"/>
          <w:kern w:val="0"/>
          <w:sz w:val="24"/>
          <w:szCs w:val="24"/>
        </w:rPr>
        <w:t>第一层次，基础题(P71练一练)。这几道</w:t>
      </w:r>
      <w:proofErr w:type="gramStart"/>
      <w:r w:rsidRPr="003A43C3">
        <w:rPr>
          <w:rFonts w:asciiTheme="minorEastAsia" w:hAnsiTheme="minorEastAsia" w:cs="宋体"/>
          <w:color w:val="333333"/>
          <w:kern w:val="0"/>
          <w:sz w:val="24"/>
          <w:szCs w:val="24"/>
        </w:rPr>
        <w:t>题相对</w:t>
      </w:r>
      <w:proofErr w:type="gramEnd"/>
      <w:r w:rsidRPr="003A43C3">
        <w:rPr>
          <w:rFonts w:asciiTheme="minorEastAsia" w:hAnsiTheme="minorEastAsia" w:cs="宋体"/>
          <w:color w:val="333333"/>
          <w:kern w:val="0"/>
          <w:sz w:val="24"/>
          <w:szCs w:val="24"/>
        </w:rPr>
        <w:t>比较容易，绝大部分同学都能够运用平移或是旋转进行转化，独立完成。</w:t>
      </w:r>
    </w:p>
    <w:p w:rsidR="005E5DF8" w:rsidRDefault="003A43C3" w:rsidP="005E5DF8">
      <w:pPr>
        <w:spacing w:line="360" w:lineRule="auto"/>
        <w:ind w:firstLineChars="200" w:firstLine="480"/>
        <w:rPr>
          <w:rFonts w:asciiTheme="minorEastAsia" w:hAnsiTheme="minorEastAsia" w:cs="宋体" w:hint="eastAsia"/>
          <w:color w:val="333333"/>
          <w:kern w:val="0"/>
          <w:sz w:val="24"/>
          <w:szCs w:val="24"/>
        </w:rPr>
      </w:pPr>
      <w:r w:rsidRPr="003A43C3">
        <w:rPr>
          <w:rFonts w:asciiTheme="minorEastAsia" w:hAnsiTheme="minorEastAsia" w:cs="宋体"/>
          <w:color w:val="333333"/>
          <w:kern w:val="0"/>
          <w:sz w:val="24"/>
          <w:szCs w:val="24"/>
        </w:rPr>
        <w:t>第二层次，拔高题(P71试一试)。这道题我做了以下三种预设(见课件)，第一种是大部分学生可能采用的办法，直接对加数进行通分。对于这种情况我会追</w:t>
      </w:r>
      <w:r w:rsidRPr="003A43C3">
        <w:rPr>
          <w:rFonts w:asciiTheme="minorEastAsia" w:hAnsiTheme="minorEastAsia" w:cs="宋体"/>
          <w:color w:val="333333"/>
          <w:kern w:val="0"/>
          <w:sz w:val="24"/>
          <w:szCs w:val="24"/>
        </w:rPr>
        <w:lastRenderedPageBreak/>
        <w:t>问，如果后面还有加64</w:t>
      </w:r>
      <w:proofErr w:type="gramStart"/>
      <w:r w:rsidRPr="003A43C3">
        <w:rPr>
          <w:rFonts w:asciiTheme="minorEastAsia" w:hAnsiTheme="minorEastAsia" w:cs="宋体"/>
          <w:color w:val="333333"/>
          <w:kern w:val="0"/>
          <w:sz w:val="24"/>
          <w:szCs w:val="24"/>
        </w:rPr>
        <w:t>分之一</w:t>
      </w:r>
      <w:proofErr w:type="gramEnd"/>
      <w:r w:rsidRPr="003A43C3">
        <w:rPr>
          <w:rFonts w:asciiTheme="minorEastAsia" w:hAnsiTheme="minorEastAsia" w:cs="宋体"/>
          <w:color w:val="333333"/>
          <w:kern w:val="0"/>
          <w:sz w:val="24"/>
          <w:szCs w:val="24"/>
        </w:rPr>
        <w:t>、128分之一等，该怎么办?还是通分吗?通分就会很“繁琐”。那么自然引出下面的两种办法，这两种方法我重点要介绍的是第三种---数形结合的办法，数形结合有助于学生的思考，可以把抽象的数字与形象的图形结合起来。正如华罗庚教授所说“数形结合万般好，数形分离万事休”。</w:t>
      </w:r>
    </w:p>
    <w:p w:rsidR="005E5DF8" w:rsidRDefault="003A43C3" w:rsidP="005E5DF8">
      <w:pPr>
        <w:spacing w:line="360" w:lineRule="auto"/>
        <w:ind w:firstLineChars="200" w:firstLine="480"/>
        <w:rPr>
          <w:rFonts w:asciiTheme="minorEastAsia" w:hAnsiTheme="minorEastAsia" w:cs="宋体" w:hint="eastAsia"/>
          <w:color w:val="333333"/>
          <w:kern w:val="0"/>
          <w:sz w:val="24"/>
          <w:szCs w:val="24"/>
        </w:rPr>
      </w:pPr>
      <w:r w:rsidRPr="003A43C3">
        <w:rPr>
          <w:rFonts w:asciiTheme="minorEastAsia" w:hAnsiTheme="minorEastAsia" w:cs="宋体"/>
          <w:color w:val="333333"/>
          <w:kern w:val="0"/>
          <w:sz w:val="24"/>
          <w:szCs w:val="24"/>
        </w:rPr>
        <w:t>第三层次，综合题，我选择了练习十四第一题。依据学生的认知规律，由浅入深，由4支球队到8支球队再到16支球队，这样层层推进，</w:t>
      </w:r>
      <w:proofErr w:type="gramStart"/>
      <w:r w:rsidRPr="003A43C3">
        <w:rPr>
          <w:rFonts w:asciiTheme="minorEastAsia" w:hAnsiTheme="minorEastAsia" w:cs="宋体"/>
          <w:color w:val="333333"/>
          <w:kern w:val="0"/>
          <w:sz w:val="24"/>
          <w:szCs w:val="24"/>
        </w:rPr>
        <w:t>一</w:t>
      </w:r>
      <w:proofErr w:type="gramEnd"/>
      <w:r w:rsidRPr="003A43C3">
        <w:rPr>
          <w:rFonts w:asciiTheme="minorEastAsia" w:hAnsiTheme="minorEastAsia" w:cs="宋体"/>
          <w:color w:val="333333"/>
          <w:kern w:val="0"/>
          <w:sz w:val="24"/>
          <w:szCs w:val="24"/>
        </w:rPr>
        <w:t>步步引导学生发现，除了用加法计算外，还可以转化为4-1，8-1，16-1这样的减法来解决问题。</w:t>
      </w:r>
    </w:p>
    <w:p w:rsidR="005E5DF8" w:rsidRDefault="003A43C3" w:rsidP="005E5DF8">
      <w:pPr>
        <w:spacing w:line="360" w:lineRule="auto"/>
        <w:ind w:firstLineChars="200" w:firstLine="480"/>
        <w:rPr>
          <w:rFonts w:asciiTheme="minorEastAsia" w:hAnsiTheme="minorEastAsia" w:cs="宋体" w:hint="eastAsia"/>
          <w:color w:val="333333"/>
          <w:kern w:val="0"/>
          <w:sz w:val="24"/>
          <w:szCs w:val="24"/>
        </w:rPr>
      </w:pPr>
      <w:r w:rsidRPr="003A43C3">
        <w:rPr>
          <w:rFonts w:asciiTheme="minorEastAsia" w:hAnsiTheme="minorEastAsia" w:cs="宋体"/>
          <w:color w:val="333333"/>
          <w:kern w:val="0"/>
          <w:sz w:val="24"/>
          <w:szCs w:val="24"/>
        </w:rPr>
        <w:t>按照教材的编写意图，对练习进行重组，尊重学生学情，调动学生学习积极性，提高练习的实效性，培养学生合理选择转化的方法分析、解决问题的能力，进一步培养学生解决问题的策略意识。</w:t>
      </w:r>
    </w:p>
    <w:p w:rsidR="005E5DF8" w:rsidRDefault="003A43C3" w:rsidP="005E5DF8">
      <w:pPr>
        <w:spacing w:line="360" w:lineRule="auto"/>
        <w:ind w:firstLineChars="200" w:firstLine="480"/>
        <w:rPr>
          <w:rFonts w:asciiTheme="minorEastAsia" w:hAnsiTheme="minorEastAsia" w:cs="宋体" w:hint="eastAsia"/>
          <w:color w:val="333333"/>
          <w:kern w:val="0"/>
          <w:sz w:val="24"/>
          <w:szCs w:val="24"/>
        </w:rPr>
      </w:pPr>
      <w:r w:rsidRPr="003A43C3">
        <w:rPr>
          <w:rFonts w:asciiTheme="minorEastAsia" w:hAnsiTheme="minorEastAsia" w:cs="宋体"/>
          <w:color w:val="333333"/>
          <w:kern w:val="0"/>
          <w:sz w:val="24"/>
          <w:szCs w:val="24"/>
        </w:rPr>
        <w:t>(五)自我评价 升华新知</w:t>
      </w:r>
    </w:p>
    <w:p w:rsidR="005E5DF8" w:rsidRDefault="003A43C3" w:rsidP="005E5DF8">
      <w:pPr>
        <w:spacing w:line="360" w:lineRule="auto"/>
        <w:ind w:firstLineChars="200" w:firstLine="480"/>
        <w:rPr>
          <w:rFonts w:asciiTheme="minorEastAsia" w:hAnsiTheme="minorEastAsia" w:cs="宋体" w:hint="eastAsia"/>
          <w:color w:val="333333"/>
          <w:kern w:val="0"/>
          <w:sz w:val="24"/>
          <w:szCs w:val="24"/>
        </w:rPr>
      </w:pPr>
      <w:r w:rsidRPr="003A43C3">
        <w:rPr>
          <w:rFonts w:asciiTheme="minorEastAsia" w:hAnsiTheme="minorEastAsia" w:cs="宋体"/>
          <w:color w:val="333333"/>
          <w:kern w:val="0"/>
          <w:sz w:val="24"/>
          <w:szCs w:val="24"/>
        </w:rPr>
        <w:t>在“自我评价”环节，我出示“对于这节课的学习，你满意吗?为什么?”这个问题。学生可以谈一谈本节课的得与失，可以</w:t>
      </w:r>
      <w:proofErr w:type="gramStart"/>
      <w:r w:rsidRPr="003A43C3">
        <w:rPr>
          <w:rFonts w:asciiTheme="minorEastAsia" w:hAnsiTheme="minorEastAsia" w:cs="宋体"/>
          <w:color w:val="333333"/>
          <w:kern w:val="0"/>
          <w:sz w:val="24"/>
          <w:szCs w:val="24"/>
        </w:rPr>
        <w:t>谈对于</w:t>
      </w:r>
      <w:proofErr w:type="gramEnd"/>
      <w:r w:rsidRPr="003A43C3">
        <w:rPr>
          <w:rFonts w:asciiTheme="minorEastAsia" w:hAnsiTheme="minorEastAsia" w:cs="宋体"/>
          <w:color w:val="333333"/>
          <w:kern w:val="0"/>
          <w:sz w:val="24"/>
          <w:szCs w:val="24"/>
        </w:rPr>
        <w:t>学习内容、学习过程、学习方法、学习状态等方面的看法。旨在培养学生实事求是的评价与自我评价的科学态度。因为《新课程标准》指出：评价是关注学生全面发展的，是可以激励学生后继学习的。</w:t>
      </w:r>
    </w:p>
    <w:p w:rsidR="005E5DF8" w:rsidRDefault="003A43C3" w:rsidP="005E5DF8">
      <w:pPr>
        <w:spacing w:line="360" w:lineRule="auto"/>
        <w:ind w:firstLineChars="200" w:firstLine="480"/>
        <w:rPr>
          <w:rFonts w:asciiTheme="minorEastAsia" w:hAnsiTheme="minorEastAsia" w:cs="宋体" w:hint="eastAsia"/>
          <w:color w:val="333333"/>
          <w:kern w:val="0"/>
          <w:sz w:val="24"/>
          <w:szCs w:val="24"/>
        </w:rPr>
      </w:pPr>
      <w:r w:rsidRPr="003A43C3">
        <w:rPr>
          <w:rFonts w:asciiTheme="minorEastAsia" w:hAnsiTheme="minorEastAsia" w:cs="宋体"/>
          <w:color w:val="333333"/>
          <w:kern w:val="0"/>
          <w:sz w:val="24"/>
          <w:szCs w:val="24"/>
        </w:rPr>
        <w:t>课尾，用华罗庚教授的“神奇化易是坦道，易化神奇不足提”的名言来结束新课，将学生的思维从课本引向浩瀚的数学海洋。</w:t>
      </w:r>
    </w:p>
    <w:p w:rsidR="005E5DF8" w:rsidRDefault="003A43C3" w:rsidP="005E5DF8">
      <w:pPr>
        <w:spacing w:line="360" w:lineRule="auto"/>
        <w:ind w:firstLineChars="200" w:firstLine="480"/>
        <w:rPr>
          <w:rFonts w:asciiTheme="minorEastAsia" w:hAnsiTheme="minorEastAsia" w:cs="宋体" w:hint="eastAsia"/>
          <w:color w:val="333333"/>
          <w:kern w:val="0"/>
          <w:sz w:val="24"/>
          <w:szCs w:val="24"/>
        </w:rPr>
      </w:pPr>
      <w:r w:rsidRPr="003A43C3">
        <w:rPr>
          <w:rFonts w:asciiTheme="minorEastAsia" w:hAnsiTheme="minorEastAsia" w:cs="宋体"/>
          <w:color w:val="333333"/>
          <w:kern w:val="0"/>
          <w:sz w:val="24"/>
          <w:szCs w:val="24"/>
        </w:rPr>
        <w:t>四、突出重点 设计板书</w:t>
      </w:r>
    </w:p>
    <w:p w:rsidR="005E5DF8" w:rsidRDefault="003A43C3" w:rsidP="005E5DF8">
      <w:pPr>
        <w:spacing w:line="360" w:lineRule="auto"/>
        <w:ind w:firstLineChars="200" w:firstLine="482"/>
        <w:rPr>
          <w:rFonts w:asciiTheme="minorEastAsia" w:hAnsiTheme="minorEastAsia" w:cs="宋体" w:hint="eastAsia"/>
          <w:b/>
          <w:bCs/>
          <w:color w:val="333333"/>
          <w:kern w:val="0"/>
          <w:sz w:val="24"/>
          <w:szCs w:val="24"/>
        </w:rPr>
      </w:pPr>
      <w:r w:rsidRPr="003A43C3">
        <w:rPr>
          <w:rFonts w:asciiTheme="minorEastAsia" w:hAnsiTheme="minorEastAsia" w:cs="宋体"/>
          <w:b/>
          <w:bCs/>
          <w:color w:val="333333"/>
          <w:kern w:val="0"/>
          <w:sz w:val="24"/>
          <w:szCs w:val="24"/>
        </w:rPr>
        <w:t>(板书略）</w:t>
      </w:r>
    </w:p>
    <w:p w:rsidR="005E5DF8" w:rsidRDefault="003A43C3" w:rsidP="005E5DF8">
      <w:pPr>
        <w:spacing w:line="360" w:lineRule="auto"/>
        <w:ind w:firstLineChars="200" w:firstLine="480"/>
        <w:rPr>
          <w:rFonts w:asciiTheme="minorEastAsia" w:hAnsiTheme="minorEastAsia" w:cs="宋体" w:hint="eastAsia"/>
          <w:color w:val="333333"/>
          <w:kern w:val="0"/>
          <w:sz w:val="24"/>
          <w:szCs w:val="24"/>
        </w:rPr>
      </w:pPr>
      <w:r w:rsidRPr="003A43C3">
        <w:rPr>
          <w:rFonts w:asciiTheme="minorEastAsia" w:hAnsiTheme="minorEastAsia" w:cs="宋体"/>
          <w:color w:val="333333"/>
          <w:kern w:val="0"/>
          <w:sz w:val="24"/>
          <w:szCs w:val="24"/>
        </w:rPr>
        <w:t>请各位评委和专家看看我的板书。有人说：好的板书就像一份微型教案。此板书既反映了本节课的学习内容和学习重点，又精简美观、一目了然，而且可以让学生可以轻而易举的回想起学习的过程。</w:t>
      </w:r>
    </w:p>
    <w:p w:rsidR="005E5DF8" w:rsidRDefault="003A43C3" w:rsidP="005E5DF8">
      <w:pPr>
        <w:spacing w:line="360" w:lineRule="auto"/>
        <w:ind w:firstLineChars="200" w:firstLine="480"/>
        <w:rPr>
          <w:rFonts w:asciiTheme="minorEastAsia" w:hAnsiTheme="minorEastAsia" w:cs="宋体" w:hint="eastAsia"/>
          <w:color w:val="333333"/>
          <w:kern w:val="0"/>
          <w:sz w:val="24"/>
          <w:szCs w:val="24"/>
        </w:rPr>
      </w:pPr>
      <w:bookmarkStart w:id="0" w:name="_GoBack"/>
      <w:bookmarkEnd w:id="0"/>
      <w:r w:rsidRPr="003A43C3">
        <w:rPr>
          <w:rFonts w:asciiTheme="minorEastAsia" w:hAnsiTheme="minorEastAsia" w:cs="宋体"/>
          <w:color w:val="333333"/>
          <w:kern w:val="0"/>
          <w:sz w:val="24"/>
          <w:szCs w:val="24"/>
        </w:rPr>
        <w:t>尾记：</w:t>
      </w:r>
    </w:p>
    <w:p w:rsidR="003A43C3" w:rsidRPr="003A43C3" w:rsidRDefault="003A43C3" w:rsidP="005E5DF8">
      <w:pPr>
        <w:spacing w:line="360" w:lineRule="auto"/>
        <w:ind w:firstLineChars="200" w:firstLine="480"/>
        <w:rPr>
          <w:rFonts w:asciiTheme="minorEastAsia" w:hAnsiTheme="minorEastAsia"/>
          <w:sz w:val="24"/>
          <w:szCs w:val="24"/>
        </w:rPr>
      </w:pPr>
      <w:r w:rsidRPr="003A43C3">
        <w:rPr>
          <w:rFonts w:asciiTheme="minorEastAsia" w:hAnsiTheme="minorEastAsia" w:cs="宋体"/>
          <w:color w:val="333333"/>
          <w:kern w:val="0"/>
          <w:sz w:val="24"/>
          <w:szCs w:val="24"/>
        </w:rPr>
        <w:t>叶澜教授曾说过：课堂教学是一个动态生成的过程，它是向未知方向挺进的旅程，随时可能发现意外的通道或美丽的图景，而不是一切都必须遵循固定线路而没有激情的行程。他还说：要从生命的高度，用动态生成的观点看课堂。所以，在充分做好预设的前提下，我将重视利用生成资源，尤其是错误资源，避免过于</w:t>
      </w:r>
      <w:r w:rsidRPr="003A43C3">
        <w:rPr>
          <w:rFonts w:asciiTheme="minorEastAsia" w:hAnsiTheme="minorEastAsia" w:cs="宋体"/>
          <w:color w:val="333333"/>
          <w:kern w:val="0"/>
          <w:sz w:val="24"/>
          <w:szCs w:val="24"/>
        </w:rPr>
        <w:lastRenderedPageBreak/>
        <w:t>理想化的倾向，在不偏离整体目标的前提下，做到“形散而神不散”。</w:t>
      </w:r>
    </w:p>
    <w:p w:rsidR="003A43C3" w:rsidRPr="003A43C3" w:rsidRDefault="003A43C3" w:rsidP="003A43C3">
      <w:pPr>
        <w:spacing w:line="360" w:lineRule="auto"/>
        <w:rPr>
          <w:rFonts w:asciiTheme="minorEastAsia" w:hAnsiTheme="minorEastAsia"/>
          <w:sz w:val="24"/>
          <w:szCs w:val="24"/>
        </w:rPr>
      </w:pPr>
    </w:p>
    <w:sectPr w:rsidR="003A43C3" w:rsidRPr="003A43C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1C2" w:rsidRDefault="005021C2" w:rsidP="005E5DF8">
      <w:r>
        <w:separator/>
      </w:r>
    </w:p>
  </w:endnote>
  <w:endnote w:type="continuationSeparator" w:id="0">
    <w:p w:rsidR="005021C2" w:rsidRDefault="005021C2" w:rsidP="005E5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0893025"/>
      <w:docPartObj>
        <w:docPartGallery w:val="Page Numbers (Bottom of Page)"/>
        <w:docPartUnique/>
      </w:docPartObj>
    </w:sdtPr>
    <w:sdtContent>
      <w:p w:rsidR="005E5DF8" w:rsidRDefault="005E5DF8">
        <w:pPr>
          <w:pStyle w:val="a6"/>
          <w:jc w:val="center"/>
        </w:pPr>
        <w:r>
          <w:fldChar w:fldCharType="begin"/>
        </w:r>
        <w:r>
          <w:instrText>PAGE   \* MERGEFORMAT</w:instrText>
        </w:r>
        <w:r>
          <w:fldChar w:fldCharType="separate"/>
        </w:r>
        <w:r w:rsidRPr="005E5DF8">
          <w:rPr>
            <w:noProof/>
            <w:lang w:val="zh-CN"/>
          </w:rPr>
          <w:t>5</w:t>
        </w:r>
        <w:r>
          <w:fldChar w:fldCharType="end"/>
        </w:r>
      </w:p>
    </w:sdtContent>
  </w:sdt>
  <w:p w:rsidR="005E5DF8" w:rsidRDefault="005E5D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1C2" w:rsidRDefault="005021C2" w:rsidP="005E5DF8">
      <w:r>
        <w:separator/>
      </w:r>
    </w:p>
  </w:footnote>
  <w:footnote w:type="continuationSeparator" w:id="0">
    <w:p w:rsidR="005021C2" w:rsidRDefault="005021C2" w:rsidP="005E5D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F91"/>
    <w:rsid w:val="003A43C3"/>
    <w:rsid w:val="005021C2"/>
    <w:rsid w:val="005E5DF8"/>
    <w:rsid w:val="008D7F91"/>
    <w:rsid w:val="009E5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A43C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A43C3"/>
    <w:rPr>
      <w:b/>
      <w:bCs/>
    </w:rPr>
  </w:style>
  <w:style w:type="paragraph" w:styleId="a5">
    <w:name w:val="header"/>
    <w:basedOn w:val="a"/>
    <w:link w:val="Char"/>
    <w:uiPriority w:val="99"/>
    <w:unhideWhenUsed/>
    <w:rsid w:val="005E5D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5E5DF8"/>
    <w:rPr>
      <w:sz w:val="18"/>
      <w:szCs w:val="18"/>
    </w:rPr>
  </w:style>
  <w:style w:type="paragraph" w:styleId="a6">
    <w:name w:val="footer"/>
    <w:basedOn w:val="a"/>
    <w:link w:val="Char0"/>
    <w:uiPriority w:val="99"/>
    <w:unhideWhenUsed/>
    <w:rsid w:val="005E5DF8"/>
    <w:pPr>
      <w:tabs>
        <w:tab w:val="center" w:pos="4153"/>
        <w:tab w:val="right" w:pos="8306"/>
      </w:tabs>
      <w:snapToGrid w:val="0"/>
      <w:jc w:val="left"/>
    </w:pPr>
    <w:rPr>
      <w:sz w:val="18"/>
      <w:szCs w:val="18"/>
    </w:rPr>
  </w:style>
  <w:style w:type="character" w:customStyle="1" w:styleId="Char0">
    <w:name w:val="页脚 Char"/>
    <w:basedOn w:val="a0"/>
    <w:link w:val="a6"/>
    <w:uiPriority w:val="99"/>
    <w:rsid w:val="005E5DF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A43C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A43C3"/>
    <w:rPr>
      <w:b/>
      <w:bCs/>
    </w:rPr>
  </w:style>
  <w:style w:type="paragraph" w:styleId="a5">
    <w:name w:val="header"/>
    <w:basedOn w:val="a"/>
    <w:link w:val="Char"/>
    <w:uiPriority w:val="99"/>
    <w:unhideWhenUsed/>
    <w:rsid w:val="005E5D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5E5DF8"/>
    <w:rPr>
      <w:sz w:val="18"/>
      <w:szCs w:val="18"/>
    </w:rPr>
  </w:style>
  <w:style w:type="paragraph" w:styleId="a6">
    <w:name w:val="footer"/>
    <w:basedOn w:val="a"/>
    <w:link w:val="Char0"/>
    <w:uiPriority w:val="99"/>
    <w:unhideWhenUsed/>
    <w:rsid w:val="005E5DF8"/>
    <w:pPr>
      <w:tabs>
        <w:tab w:val="center" w:pos="4153"/>
        <w:tab w:val="right" w:pos="8306"/>
      </w:tabs>
      <w:snapToGrid w:val="0"/>
      <w:jc w:val="left"/>
    </w:pPr>
    <w:rPr>
      <w:sz w:val="18"/>
      <w:szCs w:val="18"/>
    </w:rPr>
  </w:style>
  <w:style w:type="character" w:customStyle="1" w:styleId="Char0">
    <w:name w:val="页脚 Char"/>
    <w:basedOn w:val="a0"/>
    <w:link w:val="a6"/>
    <w:uiPriority w:val="99"/>
    <w:rsid w:val="005E5DF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67379">
      <w:bodyDiv w:val="1"/>
      <w:marLeft w:val="0"/>
      <w:marRight w:val="0"/>
      <w:marTop w:val="0"/>
      <w:marBottom w:val="0"/>
      <w:divBdr>
        <w:top w:val="none" w:sz="0" w:space="0" w:color="auto"/>
        <w:left w:val="none" w:sz="0" w:space="0" w:color="auto"/>
        <w:bottom w:val="none" w:sz="0" w:space="0" w:color="auto"/>
        <w:right w:val="none" w:sz="0" w:space="0" w:color="auto"/>
      </w:divBdr>
    </w:div>
    <w:div w:id="50058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470</Words>
  <Characters>2685</Characters>
  <Application>Microsoft Office Word</Application>
  <DocSecurity>0</DocSecurity>
  <Lines>22</Lines>
  <Paragraphs>6</Paragraphs>
  <ScaleCrop>false</ScaleCrop>
  <Company>Microsoft</Company>
  <LinksUpToDate>false</LinksUpToDate>
  <CharactersWithSpaces>3149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2017-10-22T10:24:00Z</dcterms:created>
  <dcterms:modified xsi:type="dcterms:W3CDTF">2017-10-30T14:55:00Z</dcterms:modified>
</cp:coreProperties>
</file>